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69" w:rsidRPr="00D97669" w:rsidRDefault="00D97669" w:rsidP="00D976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Примерный комплекс упражнений</w:t>
      </w:r>
      <w:r w:rsidRPr="00D97669">
        <w:rPr>
          <w:rFonts w:ascii="Times New Roman" w:eastAsia="Times New Roman" w:hAnsi="Times New Roman" w:cs="Times New Roman"/>
          <w:sz w:val="36"/>
          <w:szCs w:val="36"/>
        </w:rPr>
        <w:t xml:space="preserve"> при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расстройстве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аустического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спектра</w:t>
      </w:r>
    </w:p>
    <w:p w:rsidR="00D97669" w:rsidRPr="00D97669" w:rsidRDefault="00D97669" w:rsidP="00D97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>Ощутимо развить не только моторные, но и социальные навыки может помочь следующий комплекс упражнений ЛФК при аутизме:</w:t>
      </w:r>
    </w:p>
    <w:p w:rsidR="00D97669" w:rsidRPr="00D97669" w:rsidRDefault="00D97669" w:rsidP="00D97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>Марш. Хотя «маршевая» гимнастика относится к крупной моторике, она способна развивать не только ее, но и ряд других навыков, в том числе имитацию. Для этого необходимо, чтобы ребенок повторял каждое движение за взрослым. Можно предложить малышу начать с движений ногами на одном месте, потихоньку подключая к ним шаги вперед – сначала короткие, а затем и более длинные, с более высоким подъемом ног, а также движения руками. Для повышения интереса можно показать ребенку видео смены караула у Букингемского дворца в Лондоне или другие подобные материалы;</w:t>
      </w:r>
    </w:p>
    <w:p w:rsidR="00D97669" w:rsidRPr="00D97669" w:rsidRDefault="00D97669" w:rsidP="00D97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Батут – «король» ЛФК при аутизме у детей для улучшения крупной моторики. Прыжки на батуте – это прекрасная сенсорная стимуляция, эффективно снимающая сенсорную перегрузку и способствующая снижению тревожности. </w:t>
      </w:r>
      <w:proofErr w:type="gramStart"/>
      <w:r w:rsidRPr="00D97669">
        <w:rPr>
          <w:rFonts w:ascii="Times New Roman" w:eastAsia="Times New Roman" w:hAnsi="Times New Roman" w:cs="Times New Roman"/>
          <w:sz w:val="24"/>
          <w:szCs w:val="24"/>
        </w:rPr>
        <w:t>Достаточно часто регулярные прыжки на батуте помогают детям с РАС снизить частоту и интенсивность повторяющегося поведения, а также начать лучше организовывать собственное поведение;</w:t>
      </w:r>
      <w:proofErr w:type="gramEnd"/>
    </w:p>
    <w:p w:rsidR="00D97669" w:rsidRPr="00D97669" w:rsidRDefault="00D97669" w:rsidP="00D97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>Игры с мячом – сначала самые простые (перекатывание мячика вперед и назад), а затем и более сложные («вести» мяч, хлопая по нему ладонью или подбрасывая ногой, ловить и/или отбивать мяч и т. д.). Такие игры способствуют развитию как навыков визуального слежения за объектом, так и моторных навыков;</w:t>
      </w:r>
    </w:p>
    <w:p w:rsidR="00D97669" w:rsidRPr="00D97669" w:rsidRDefault="00D97669" w:rsidP="00D97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Символические игры. Поскольку символические действия в большинстве случаев даются </w:t>
      </w:r>
      <w:proofErr w:type="spellStart"/>
      <w:r w:rsidRPr="00D97669">
        <w:rPr>
          <w:rFonts w:ascii="Times New Roman" w:eastAsia="Times New Roman" w:hAnsi="Times New Roman" w:cs="Times New Roman"/>
          <w:sz w:val="24"/>
          <w:szCs w:val="24"/>
        </w:rPr>
        <w:t>аутичным</w:t>
      </w:r>
      <w:proofErr w:type="spellEnd"/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 детям достаточно тяжело, необходимо тренировать их в рамках ЛФК. </w:t>
      </w:r>
      <w:proofErr w:type="spellStart"/>
      <w:r w:rsidRPr="00D97669">
        <w:rPr>
          <w:rFonts w:ascii="Times New Roman" w:eastAsia="Times New Roman" w:hAnsi="Times New Roman" w:cs="Times New Roman"/>
          <w:sz w:val="24"/>
          <w:szCs w:val="24"/>
        </w:rPr>
        <w:t>Ребенку-аутисту</w:t>
      </w:r>
      <w:proofErr w:type="spellEnd"/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 гораздо легче подключать воображение, если предполагается двигательная активность. Развить моторику можно символическими играми «летаю как самолетик», «прыгаю как зайчик», «надеваю шапочку/пальтишко/сапожки» (воображаемые) и т. д.;</w:t>
      </w:r>
    </w:p>
    <w:p w:rsidR="00D97669" w:rsidRPr="00D97669" w:rsidRDefault="00D97669" w:rsidP="00D97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>Ползание в туннеле – специально купленном или самостоятельно построенном из больших коробок либо стульев и покрывал. В туннеле можно просто ползать вперед и назад, а также играть в прятки, поезд в метро, лисичку в норе и т. д.;</w:t>
      </w:r>
    </w:p>
    <w:p w:rsidR="00D97669" w:rsidRPr="00D97669" w:rsidRDefault="00D97669" w:rsidP="00D97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>Шаги или запрыгивание в картонную коробку, стоящую на полу. Сначала ставьте перед ребенком простые задачи (просто наступить в коробку и выйти обратно), а затем усложняйте их, добавляя определенную последовательность движений, увеличивая глубину коробок и т. д.</w:t>
      </w:r>
    </w:p>
    <w:p w:rsidR="00D97669" w:rsidRPr="00D97669" w:rsidRDefault="00D97669" w:rsidP="00D9766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В занятия физкультурой для детей с аутизмом полезно включать и упражнения на развитие чувства равновесия – сначала прохождения по тонкой линии, нарисованной на полу, а затем и к балансированию на специальных качелях. Перед началом упражнений необходимо определить, как долго малыш может неподвижно </w:t>
      </w:r>
      <w:proofErr w:type="gramStart"/>
      <w:r w:rsidRPr="00D97669">
        <w:rPr>
          <w:rFonts w:ascii="Times New Roman" w:eastAsia="Times New Roman" w:hAnsi="Times New Roman" w:cs="Times New Roman"/>
          <w:sz w:val="24"/>
          <w:szCs w:val="24"/>
        </w:rPr>
        <w:t>простоять</w:t>
      </w:r>
      <w:proofErr w:type="gramEnd"/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 закрыв глаза и не теряя равновесия – такой тест позволит понять, с какой интенсивностью нужно будет заниматься развитием чувства равновесия.</w:t>
      </w:r>
    </w:p>
    <w:p w:rsidR="00D97669" w:rsidRPr="00D97669" w:rsidRDefault="00D97669" w:rsidP="00D9766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>Кроме того, в комплекс упражнений при аутизме рекомендуется включить катание на двух-, трех- или четырехколесном велосипеде, а также танцы. Танцевальные движения под музыку прекрасно подходят для стимулирования навыка моторной имитации и других полезных бытовых навыков – например, чистки зубов, подметания пола, протирания посуды после мытья и т. д.</w:t>
      </w:r>
    </w:p>
    <w:p w:rsidR="00D97669" w:rsidRPr="00D97669" w:rsidRDefault="00D97669" w:rsidP="00D9766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Эффективно развить крупную моторику и навык упорядочивания действий помогут упражнения для </w:t>
      </w:r>
      <w:proofErr w:type="spellStart"/>
      <w:r w:rsidRPr="00D97669">
        <w:rPr>
          <w:rFonts w:ascii="Times New Roman" w:eastAsia="Times New Roman" w:hAnsi="Times New Roman" w:cs="Times New Roman"/>
          <w:sz w:val="24"/>
          <w:szCs w:val="24"/>
        </w:rPr>
        <w:t>детей-аутистов</w:t>
      </w:r>
      <w:proofErr w:type="spellEnd"/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полосы препятствий. Изначально такая полоса может состоять из одного препятствия, которое ребенок должен преодолеть в рамках кросса, а в дальнейшем количество препятствий увеличивается. </w:t>
      </w:r>
      <w:proofErr w:type="gramStart"/>
      <w:r w:rsidRPr="00D97669">
        <w:rPr>
          <w:rFonts w:ascii="Times New Roman" w:eastAsia="Times New Roman" w:hAnsi="Times New Roman" w:cs="Times New Roman"/>
          <w:sz w:val="24"/>
          <w:szCs w:val="24"/>
        </w:rPr>
        <w:t>Можно задействовать предметы для лазания, скакалки, ходьбу по тонкой линии, перекатывания, «лягушачьи» прыжки, «крабовые» движения и т. д.</w:t>
      </w:r>
      <w:proofErr w:type="gramEnd"/>
    </w:p>
    <w:p w:rsidR="00D97669" w:rsidRPr="00D97669" w:rsidRDefault="00D97669" w:rsidP="00D9766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В случае стойких нарушений двигательных функций также может быть применен метод чешского невролога </w:t>
      </w:r>
      <w:proofErr w:type="spellStart"/>
      <w:r w:rsidRPr="00D97669">
        <w:rPr>
          <w:rFonts w:ascii="Times New Roman" w:eastAsia="Times New Roman" w:hAnsi="Times New Roman" w:cs="Times New Roman"/>
          <w:sz w:val="24"/>
          <w:szCs w:val="24"/>
        </w:rPr>
        <w:t>Вацлава</w:t>
      </w:r>
      <w:proofErr w:type="spellEnd"/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 Войты (</w:t>
      </w:r>
      <w:proofErr w:type="spellStart"/>
      <w:proofErr w:type="gramStart"/>
      <w:r w:rsidRPr="00D97669">
        <w:rPr>
          <w:rFonts w:ascii="Times New Roman" w:eastAsia="Times New Roman" w:hAnsi="Times New Roman" w:cs="Times New Roman"/>
          <w:sz w:val="24"/>
          <w:szCs w:val="24"/>
        </w:rPr>
        <w:t>Войта-терапия</w:t>
      </w:r>
      <w:proofErr w:type="spellEnd"/>
      <w:proofErr w:type="gramEnd"/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). Упражнения из этой методики представляют собой стимуляцию движений ползания и поворотов, способствующих моторному развитию. С помощью Войта-терапии активизируются нервная система и мозг пациента, а также происходит «разблокировка» механизмов передачи мозговых нервных импульсов в мышцы. Постепенно у ребенка с нарушениями двигательной функции развиваются правильные двигательные реакции, а в задействованных мышцах активизируются регенерационные процессы благодаря увеличению притока крови. </w:t>
      </w:r>
      <w:bookmarkStart w:id="0" w:name="3"/>
      <w:bookmarkEnd w:id="0"/>
    </w:p>
    <w:p w:rsidR="00D97669" w:rsidRPr="00D97669" w:rsidRDefault="00D97669" w:rsidP="00D9766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Отметим, что в понятие «лечебная физическая культура» входят не только </w:t>
      </w:r>
      <w:proofErr w:type="gramStart"/>
      <w:r w:rsidRPr="00D97669">
        <w:rPr>
          <w:rFonts w:ascii="Times New Roman" w:eastAsia="Times New Roman" w:hAnsi="Times New Roman" w:cs="Times New Roman"/>
          <w:sz w:val="24"/>
          <w:szCs w:val="24"/>
        </w:rPr>
        <w:t>игровые</w:t>
      </w:r>
      <w:proofErr w:type="gramEnd"/>
      <w:r w:rsidRPr="00D97669">
        <w:rPr>
          <w:rFonts w:ascii="Times New Roman" w:eastAsia="Times New Roman" w:hAnsi="Times New Roman" w:cs="Times New Roman"/>
          <w:sz w:val="24"/>
          <w:szCs w:val="24"/>
        </w:rPr>
        <w:t xml:space="preserve"> спортивные упражнения как таковые, но и полезное для здоровья закаливание, массажи и ежедневная организация двигательного режима ребенка в целом.</w:t>
      </w:r>
    </w:p>
    <w:p w:rsidR="00000000" w:rsidRDefault="00D9766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433B"/>
    <w:multiLevelType w:val="multilevel"/>
    <w:tmpl w:val="C34C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97669"/>
    <w:rsid w:val="00D9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6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9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Орг-4</dc:creator>
  <cp:keywords/>
  <dc:description/>
  <cp:lastModifiedBy>Орг-4</cp:lastModifiedBy>
  <cp:revision>2</cp:revision>
  <dcterms:created xsi:type="dcterms:W3CDTF">2020-05-13T01:26:00Z</dcterms:created>
  <dcterms:modified xsi:type="dcterms:W3CDTF">2020-05-13T01:28:00Z</dcterms:modified>
</cp:coreProperties>
</file>